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72" w:rsidRDefault="00F64E72"/>
    <w:p w:rsidR="00EB58A6" w:rsidRDefault="00EB58A6"/>
    <w:p w:rsidR="00F64E72" w:rsidRDefault="00F64E72" w:rsidP="00F64E72"/>
    <w:p w:rsidR="00F64E72" w:rsidRDefault="00F64E72" w:rsidP="00F64E72">
      <w:pPr>
        <w:pStyle w:val="AralkYok"/>
        <w:jc w:val="both"/>
        <w:rPr>
          <w:rFonts w:ascii="Times New Roman" w:hAnsi="Times New Roman"/>
          <w:b/>
        </w:rPr>
      </w:pPr>
      <w: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="0091600C">
        <w:rPr>
          <w:rFonts w:ascii="Times New Roman" w:hAnsi="Times New Roman"/>
          <w:b/>
        </w:rPr>
        <w:t>03/01/2023</w:t>
      </w:r>
    </w:p>
    <w:p w:rsidR="00EB58A6" w:rsidRPr="00F64E72" w:rsidRDefault="00EB58A6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F64E72" w:rsidRDefault="00F64E72" w:rsidP="00F64E7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E70F49">
        <w:rPr>
          <w:rFonts w:ascii="Times New Roman" w:hAnsi="Times New Roman"/>
          <w:b/>
          <w:sz w:val="24"/>
          <w:szCs w:val="24"/>
        </w:rPr>
        <w:t xml:space="preserve">    </w:t>
      </w:r>
      <w:r w:rsidRPr="007C1B93">
        <w:rPr>
          <w:rFonts w:ascii="Times New Roman" w:hAnsi="Times New Roman"/>
          <w:sz w:val="24"/>
          <w:szCs w:val="24"/>
        </w:rPr>
        <w:t xml:space="preserve">Lefke Belediye Meclisi’nin </w:t>
      </w:r>
      <w:r w:rsidR="0091600C">
        <w:rPr>
          <w:rFonts w:ascii="Times New Roman" w:hAnsi="Times New Roman"/>
          <w:sz w:val="24"/>
          <w:szCs w:val="24"/>
        </w:rPr>
        <w:t>03.01.2023</w:t>
      </w:r>
      <w:r w:rsidRPr="007C1B93">
        <w:rPr>
          <w:rFonts w:ascii="Times New Roman" w:hAnsi="Times New Roman"/>
          <w:sz w:val="24"/>
          <w:szCs w:val="24"/>
        </w:rPr>
        <w:t xml:space="preserve"> </w:t>
      </w:r>
      <w:r w:rsidR="0091600C">
        <w:rPr>
          <w:rFonts w:ascii="Times New Roman" w:hAnsi="Times New Roman"/>
          <w:sz w:val="24"/>
          <w:szCs w:val="24"/>
        </w:rPr>
        <w:t>Salı günü saat 18.3</w:t>
      </w:r>
      <w:r>
        <w:rPr>
          <w:rFonts w:ascii="Times New Roman" w:hAnsi="Times New Roman"/>
          <w:sz w:val="24"/>
          <w:szCs w:val="24"/>
        </w:rPr>
        <w:t>0’da</w:t>
      </w:r>
      <w:r w:rsidRPr="007C1B93">
        <w:rPr>
          <w:rFonts w:ascii="Times New Roman" w:hAnsi="Times New Roman"/>
          <w:sz w:val="24"/>
          <w:szCs w:val="24"/>
        </w:rPr>
        <w:t xml:space="preserve"> Belediye İdari Binasında</w:t>
      </w:r>
      <w:r w:rsidR="0091600C">
        <w:rPr>
          <w:rFonts w:ascii="Times New Roman" w:hAnsi="Times New Roman"/>
          <w:sz w:val="24"/>
          <w:szCs w:val="24"/>
        </w:rPr>
        <w:t>, 25 Aralık 2022 Yerel Seçimleri sonrası</w:t>
      </w:r>
      <w:r w:rsidRPr="007C1B93">
        <w:rPr>
          <w:rFonts w:ascii="Times New Roman" w:hAnsi="Times New Roman"/>
          <w:sz w:val="24"/>
          <w:szCs w:val="24"/>
        </w:rPr>
        <w:t xml:space="preserve"> yapmış olduğu</w:t>
      </w:r>
      <w:r w:rsidR="0091600C">
        <w:rPr>
          <w:rFonts w:ascii="Times New Roman" w:hAnsi="Times New Roman"/>
          <w:sz w:val="24"/>
          <w:szCs w:val="24"/>
        </w:rPr>
        <w:t xml:space="preserve"> ilk</w:t>
      </w:r>
      <w:r w:rsidRPr="007C1B93">
        <w:rPr>
          <w:rFonts w:ascii="Times New Roman" w:hAnsi="Times New Roman"/>
          <w:sz w:val="24"/>
          <w:szCs w:val="24"/>
        </w:rPr>
        <w:t xml:space="preserve"> toplantı tutanağıdır.</w:t>
      </w:r>
    </w:p>
    <w:p w:rsidR="00EB58A6" w:rsidRDefault="00EB58A6" w:rsidP="00F64E7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EB58A6" w:rsidRDefault="00EB58A6" w:rsidP="00F64E7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1B93">
        <w:rPr>
          <w:rFonts w:ascii="Times New Roman" w:hAnsi="Times New Roman"/>
          <w:b/>
          <w:sz w:val="24"/>
          <w:szCs w:val="24"/>
          <w:u w:val="single"/>
        </w:rPr>
        <w:t>Toplantıya Katılanlar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36C0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Toplantıya Katılmayanlar</w:t>
      </w:r>
    </w:p>
    <w:p w:rsidR="00F64E72" w:rsidRPr="003C519B" w:rsidRDefault="00F64E72" w:rsidP="003C519B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Aziz Kaya             Belediye Başkanı                </w:t>
      </w:r>
      <w:r w:rsidRPr="003C519B">
        <w:rPr>
          <w:rFonts w:ascii="Times New Roman" w:hAnsi="Times New Roman"/>
          <w:b/>
          <w:sz w:val="24"/>
          <w:szCs w:val="24"/>
        </w:rPr>
        <w:tab/>
        <w:t xml:space="preserve">      </w:t>
      </w:r>
    </w:p>
    <w:p w:rsidR="00F64E72" w:rsidRPr="00C46AC5" w:rsidRDefault="00E20A62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Hüdaverdi Baykara</w:t>
      </w:r>
      <w:bookmarkStart w:id="0" w:name="_GoBack"/>
      <w:bookmarkEnd w:id="0"/>
      <w:r w:rsidR="0091600C">
        <w:rPr>
          <w:rFonts w:ascii="Times New Roman" w:hAnsi="Times New Roman"/>
          <w:b/>
          <w:sz w:val="24"/>
          <w:szCs w:val="24"/>
        </w:rPr>
        <w:t xml:space="preserve">     Meclis Üyesi</w:t>
      </w:r>
    </w:p>
    <w:p w:rsidR="00F64E72" w:rsidRPr="003C519B" w:rsidRDefault="0091600C" w:rsidP="003C519B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Meftune Hocalı            </w:t>
      </w:r>
      <w:r w:rsidR="00F64E72">
        <w:rPr>
          <w:rFonts w:ascii="Times New Roman" w:hAnsi="Times New Roman"/>
          <w:b/>
          <w:sz w:val="24"/>
          <w:szCs w:val="24"/>
        </w:rPr>
        <w:t>Meclis Üyesi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F64E72" w:rsidRPr="003C519B" w:rsidRDefault="00F64E72" w:rsidP="003C519B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Nuran Gazi                  Meclis Üyesi</w:t>
      </w:r>
      <w:r w:rsidR="0091600C"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F64E72" w:rsidRDefault="0091600C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Müge Öreç        </w:t>
      </w:r>
      <w:r w:rsidR="00F64E72">
        <w:rPr>
          <w:rFonts w:ascii="Times New Roman" w:hAnsi="Times New Roman"/>
          <w:b/>
          <w:sz w:val="24"/>
          <w:szCs w:val="24"/>
        </w:rPr>
        <w:t xml:space="preserve">           Meclis Üyesi</w:t>
      </w:r>
    </w:p>
    <w:p w:rsidR="00F64E72" w:rsidRDefault="0091600C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Hasan Ergel    </w:t>
      </w:r>
      <w:r w:rsidR="00F64E72">
        <w:rPr>
          <w:rFonts w:ascii="Times New Roman" w:hAnsi="Times New Roman"/>
          <w:b/>
          <w:sz w:val="24"/>
          <w:szCs w:val="24"/>
        </w:rPr>
        <w:tab/>
        <w:t xml:space="preserve">   Meclis Üyesi</w:t>
      </w:r>
    </w:p>
    <w:p w:rsidR="00F64E72" w:rsidRDefault="0091600C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Güral Ağın    </w:t>
      </w:r>
      <w:r w:rsidR="00F64E72">
        <w:rPr>
          <w:rFonts w:ascii="Times New Roman" w:hAnsi="Times New Roman"/>
          <w:b/>
          <w:sz w:val="24"/>
          <w:szCs w:val="24"/>
        </w:rPr>
        <w:t xml:space="preserve">              </w:t>
      </w:r>
      <w:r w:rsidR="003C519B">
        <w:rPr>
          <w:rFonts w:ascii="Times New Roman" w:hAnsi="Times New Roman"/>
          <w:b/>
          <w:sz w:val="24"/>
          <w:szCs w:val="24"/>
        </w:rPr>
        <w:t xml:space="preserve"> </w:t>
      </w:r>
      <w:r w:rsidR="00F64E72">
        <w:rPr>
          <w:rFonts w:ascii="Times New Roman" w:hAnsi="Times New Roman"/>
          <w:b/>
          <w:sz w:val="24"/>
          <w:szCs w:val="24"/>
        </w:rPr>
        <w:t>Meclis Üyesi</w:t>
      </w:r>
    </w:p>
    <w:p w:rsidR="0091600C" w:rsidRDefault="0091600C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Mehmet Görsel            </w:t>
      </w:r>
      <w:r w:rsidR="00F64E72">
        <w:rPr>
          <w:rFonts w:ascii="Times New Roman" w:hAnsi="Times New Roman"/>
          <w:b/>
          <w:sz w:val="24"/>
          <w:szCs w:val="24"/>
        </w:rPr>
        <w:t xml:space="preserve">Meclis Üyesi  </w:t>
      </w:r>
    </w:p>
    <w:p w:rsidR="0091600C" w:rsidRDefault="0091600C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Hamit Doğaç                Meclis Üyesi</w:t>
      </w:r>
    </w:p>
    <w:p w:rsidR="0091600C" w:rsidRDefault="0091600C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Cemaliye Sergil            Meclis Üyesi</w:t>
      </w:r>
    </w:p>
    <w:p w:rsidR="00F64E72" w:rsidRDefault="0091600C" w:rsidP="00F64E72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Hüseyin As                   Meclis Üyesi</w:t>
      </w:r>
      <w:r w:rsidR="00F64E72">
        <w:rPr>
          <w:rFonts w:ascii="Times New Roman" w:hAnsi="Times New Roman"/>
          <w:b/>
          <w:sz w:val="24"/>
          <w:szCs w:val="24"/>
        </w:rPr>
        <w:t xml:space="preserve"> </w:t>
      </w:r>
    </w:p>
    <w:p w:rsidR="00F64E72" w:rsidRDefault="00F64E72" w:rsidP="00F64E72">
      <w:pPr>
        <w:pStyle w:val="AralkYok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Tutanağın tanzimi ile görevli : </w:t>
      </w:r>
      <w:r w:rsidR="0091600C">
        <w:rPr>
          <w:rFonts w:ascii="Times New Roman" w:hAnsi="Times New Roman"/>
          <w:b/>
          <w:sz w:val="24"/>
          <w:szCs w:val="24"/>
        </w:rPr>
        <w:t>Güner Özalp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91600C">
        <w:rPr>
          <w:rFonts w:ascii="Times New Roman" w:hAnsi="Times New Roman"/>
          <w:b/>
          <w:sz w:val="24"/>
          <w:szCs w:val="24"/>
        </w:rPr>
        <w:t>Lefbel Ltd. Direktörü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F64E72" w:rsidRDefault="00F64E72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Alınan Kararlar:</w:t>
      </w:r>
    </w:p>
    <w:p w:rsidR="00EB58A6" w:rsidRDefault="00EB58A6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F64E72" w:rsidTr="00F64E72">
        <w:tc>
          <w:tcPr>
            <w:tcW w:w="1526" w:type="dxa"/>
          </w:tcPr>
          <w:p w:rsidR="00F64E72" w:rsidRDefault="00F64E72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4E72" w:rsidRDefault="0091600C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01.01.2023</w:t>
            </w:r>
          </w:p>
          <w:p w:rsidR="00405BC4" w:rsidRPr="00F64E72" w:rsidRDefault="0091600C" w:rsidP="00916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Yeni Dönem Açılış Konuşması</w:t>
            </w:r>
          </w:p>
        </w:tc>
        <w:tc>
          <w:tcPr>
            <w:tcW w:w="7686" w:type="dxa"/>
          </w:tcPr>
          <w:p w:rsidR="00EB58A6" w:rsidRDefault="00EB58A6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8A6" w:rsidRDefault="0091600C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Gündemin ilk maddesine atfen </w:t>
            </w:r>
            <w:r w:rsidR="006D75EF">
              <w:rPr>
                <w:rFonts w:ascii="Times New Roman" w:hAnsi="Times New Roman"/>
                <w:sz w:val="24"/>
                <w:szCs w:val="24"/>
              </w:rPr>
              <w:t>Başkan Sn. Aziz K</w:t>
            </w:r>
            <w:r w:rsidR="00B72505">
              <w:rPr>
                <w:rFonts w:ascii="Times New Roman" w:hAnsi="Times New Roman"/>
                <w:sz w:val="24"/>
                <w:szCs w:val="24"/>
              </w:rPr>
              <w:t>aya tüm Meclis Ü</w:t>
            </w:r>
            <w:r w:rsidR="006D75EF">
              <w:rPr>
                <w:rFonts w:ascii="Times New Roman" w:hAnsi="Times New Roman"/>
                <w:sz w:val="24"/>
                <w:szCs w:val="24"/>
              </w:rPr>
              <w:t xml:space="preserve">yelerine iyi dileklerini iletti. Yeni dönem bütçelerinin gecikmeye uğradığından acilen </w:t>
            </w:r>
          </w:p>
          <w:p w:rsidR="00F64E72" w:rsidRPr="00F64E72" w:rsidRDefault="00B72505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6D75EF">
              <w:rPr>
                <w:rFonts w:ascii="Times New Roman" w:hAnsi="Times New Roman"/>
                <w:sz w:val="24"/>
                <w:szCs w:val="24"/>
              </w:rPr>
              <w:t>ir sonraki toplantıda bütçe görüşmelerinin önemine değindi.</w:t>
            </w:r>
          </w:p>
        </w:tc>
      </w:tr>
      <w:tr w:rsidR="00300584" w:rsidTr="00F64E72">
        <w:tc>
          <w:tcPr>
            <w:tcW w:w="1526" w:type="dxa"/>
          </w:tcPr>
          <w:p w:rsidR="00405BC4" w:rsidRDefault="006D75EF" w:rsidP="00C843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02.01.2023</w:t>
            </w:r>
          </w:p>
          <w:p w:rsidR="006D75EF" w:rsidRDefault="006D75EF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Asbaşkanlık </w:t>
            </w:r>
          </w:p>
          <w:p w:rsidR="006D75EF" w:rsidRDefault="006D75EF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Seçimi </w:t>
            </w:r>
          </w:p>
        </w:tc>
        <w:tc>
          <w:tcPr>
            <w:tcW w:w="7686" w:type="dxa"/>
          </w:tcPr>
          <w:p w:rsidR="00AC0FD0" w:rsidRDefault="00AC0FD0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0584" w:rsidRDefault="00C8438A" w:rsidP="00F64E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Yapılan oylama sonucu A</w:t>
            </w:r>
            <w:r w:rsidR="006D75EF">
              <w:rPr>
                <w:rFonts w:ascii="Times New Roman" w:hAnsi="Times New Roman"/>
                <w:sz w:val="24"/>
                <w:szCs w:val="24"/>
              </w:rPr>
              <w:t>sbaşkan Sn. Meftune Hocalı seçilmiştir.</w:t>
            </w:r>
          </w:p>
          <w:p w:rsidR="00EB58A6" w:rsidRDefault="00EB58A6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BC4" w:rsidTr="00F64E72">
        <w:tc>
          <w:tcPr>
            <w:tcW w:w="1526" w:type="dxa"/>
          </w:tcPr>
          <w:p w:rsidR="00C8438A" w:rsidRDefault="00C8438A" w:rsidP="00C843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BC4" w:rsidRDefault="006D75EF" w:rsidP="00C843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03.01.2023</w:t>
            </w:r>
          </w:p>
          <w:p w:rsidR="006D75EF" w:rsidRDefault="006D75EF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Asbaşkanlık </w:t>
            </w:r>
            <w:r w:rsidR="00B72505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ardımcılığı</w:t>
            </w:r>
          </w:p>
        </w:tc>
        <w:tc>
          <w:tcPr>
            <w:tcW w:w="7686" w:type="dxa"/>
          </w:tcPr>
          <w:p w:rsidR="00405BC4" w:rsidRDefault="00405BC4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5BC4" w:rsidRDefault="006D75EF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5EF">
              <w:rPr>
                <w:rFonts w:ascii="Times New Roman" w:hAnsi="Times New Roman"/>
                <w:sz w:val="24"/>
                <w:szCs w:val="24"/>
              </w:rPr>
              <w:t>Yapılan oylama sonucu Asbaşkan Yardımcılığı’na Sn. Mehmet Görsel seçilmiştir.</w:t>
            </w:r>
          </w:p>
          <w:p w:rsidR="00C8438A" w:rsidRPr="006D75EF" w:rsidRDefault="00C8438A" w:rsidP="00F6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BC4" w:rsidTr="00F64E72">
        <w:tc>
          <w:tcPr>
            <w:tcW w:w="1526" w:type="dxa"/>
          </w:tcPr>
          <w:p w:rsidR="00405BC4" w:rsidRDefault="00405BC4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BC4" w:rsidRDefault="006D75EF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04.01.2023</w:t>
            </w:r>
          </w:p>
          <w:p w:rsidR="006D75EF" w:rsidRDefault="006D75EF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İhale Komisyonu Seçimi</w:t>
            </w:r>
          </w:p>
        </w:tc>
        <w:tc>
          <w:tcPr>
            <w:tcW w:w="7686" w:type="dxa"/>
          </w:tcPr>
          <w:p w:rsidR="00C8438A" w:rsidRPr="00C8438A" w:rsidRDefault="00C8438A" w:rsidP="00C843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İhale Komisyonu</w:t>
            </w:r>
          </w:p>
          <w:p w:rsidR="00405BC4" w:rsidRPr="00F34129" w:rsidRDefault="006D75EF" w:rsidP="00F34129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129">
              <w:rPr>
                <w:rFonts w:ascii="Times New Roman" w:hAnsi="Times New Roman"/>
                <w:sz w:val="24"/>
                <w:szCs w:val="24"/>
              </w:rPr>
              <w:t>Mehmet Görsel</w:t>
            </w:r>
          </w:p>
          <w:p w:rsidR="006D75EF" w:rsidRPr="006D75EF" w:rsidRDefault="006D75EF" w:rsidP="006D75EF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5EF">
              <w:rPr>
                <w:rFonts w:ascii="Times New Roman" w:hAnsi="Times New Roman"/>
                <w:sz w:val="24"/>
                <w:szCs w:val="24"/>
              </w:rPr>
              <w:t>Güral Ağın</w:t>
            </w:r>
          </w:p>
          <w:p w:rsidR="006D75EF" w:rsidRPr="006D75EF" w:rsidRDefault="006D75EF" w:rsidP="006D75EF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5EF">
              <w:rPr>
                <w:rFonts w:ascii="Times New Roman" w:hAnsi="Times New Roman"/>
                <w:sz w:val="24"/>
                <w:szCs w:val="24"/>
              </w:rPr>
              <w:t>Nuran Gazi</w:t>
            </w:r>
          </w:p>
          <w:p w:rsidR="00F34129" w:rsidRPr="00F34129" w:rsidRDefault="006D75EF" w:rsidP="00F34129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5EF">
              <w:rPr>
                <w:rFonts w:ascii="Times New Roman" w:hAnsi="Times New Roman"/>
                <w:sz w:val="24"/>
                <w:szCs w:val="24"/>
              </w:rPr>
              <w:t>Hasan Ergel</w:t>
            </w:r>
          </w:p>
        </w:tc>
      </w:tr>
      <w:tr w:rsidR="00E23D27" w:rsidTr="00F64E72">
        <w:tc>
          <w:tcPr>
            <w:tcW w:w="1526" w:type="dxa"/>
          </w:tcPr>
          <w:p w:rsidR="00E23D27" w:rsidRDefault="006D75EF" w:rsidP="00F3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05.01.2023</w:t>
            </w:r>
          </w:p>
          <w:p w:rsidR="006D75EF" w:rsidRDefault="006D75EF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Disiplin Kurulu Seçimi</w:t>
            </w:r>
          </w:p>
        </w:tc>
        <w:tc>
          <w:tcPr>
            <w:tcW w:w="7686" w:type="dxa"/>
          </w:tcPr>
          <w:p w:rsidR="00C8438A" w:rsidRPr="00C8438A" w:rsidRDefault="00C8438A" w:rsidP="00C843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Disiplin Kurulu</w:t>
            </w:r>
          </w:p>
          <w:p w:rsidR="00EB58A6" w:rsidRPr="00F34129" w:rsidRDefault="006D75EF" w:rsidP="00F34129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129">
              <w:rPr>
                <w:rFonts w:ascii="Times New Roman" w:hAnsi="Times New Roman"/>
                <w:sz w:val="24"/>
                <w:szCs w:val="24"/>
              </w:rPr>
              <w:t>Hamit Doğaç</w:t>
            </w:r>
          </w:p>
          <w:p w:rsidR="006D75EF" w:rsidRPr="006D75EF" w:rsidRDefault="006D75EF" w:rsidP="006D75EF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5EF">
              <w:rPr>
                <w:rFonts w:ascii="Times New Roman" w:hAnsi="Times New Roman"/>
                <w:sz w:val="24"/>
                <w:szCs w:val="24"/>
              </w:rPr>
              <w:t>Hüseyin As</w:t>
            </w:r>
          </w:p>
          <w:p w:rsidR="006D75EF" w:rsidRPr="006D75EF" w:rsidRDefault="006D75EF" w:rsidP="006D75EF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5EF">
              <w:rPr>
                <w:rFonts w:ascii="Times New Roman" w:hAnsi="Times New Roman"/>
                <w:sz w:val="24"/>
                <w:szCs w:val="24"/>
              </w:rPr>
              <w:t>Müge Öreç</w:t>
            </w:r>
          </w:p>
          <w:p w:rsidR="006D75EF" w:rsidRPr="006D75EF" w:rsidRDefault="006D75EF" w:rsidP="006D75EF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5EF">
              <w:rPr>
                <w:rFonts w:ascii="Times New Roman" w:hAnsi="Times New Roman"/>
                <w:sz w:val="24"/>
                <w:szCs w:val="24"/>
              </w:rPr>
              <w:t>Meftune Hocalı</w:t>
            </w:r>
          </w:p>
        </w:tc>
      </w:tr>
      <w:tr w:rsidR="006D75EF" w:rsidTr="00F64E72">
        <w:tc>
          <w:tcPr>
            <w:tcW w:w="1526" w:type="dxa"/>
          </w:tcPr>
          <w:p w:rsidR="00F34129" w:rsidRDefault="00F34129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75EF" w:rsidRDefault="006D75EF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06.01.2023</w:t>
            </w:r>
          </w:p>
          <w:p w:rsidR="006D75EF" w:rsidRDefault="006D75EF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Bütçe Komisyonu Seçimi</w:t>
            </w:r>
          </w:p>
        </w:tc>
        <w:tc>
          <w:tcPr>
            <w:tcW w:w="7686" w:type="dxa"/>
          </w:tcPr>
          <w:p w:rsidR="00C8438A" w:rsidRDefault="00C8438A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75EF" w:rsidRDefault="00C8438A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Bütçe Komisyonu:</w:t>
            </w:r>
          </w:p>
          <w:p w:rsidR="00145320" w:rsidRDefault="00145320" w:rsidP="00145320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Hasan Ergel</w:t>
            </w:r>
          </w:p>
          <w:p w:rsidR="00145320" w:rsidRDefault="00145320" w:rsidP="00145320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Hüdaverdi Baykara</w:t>
            </w:r>
          </w:p>
          <w:p w:rsidR="00145320" w:rsidRDefault="00145320" w:rsidP="00145320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Güral Ağın</w:t>
            </w:r>
          </w:p>
          <w:p w:rsidR="00F34129" w:rsidRPr="00C8438A" w:rsidRDefault="00145320" w:rsidP="00C8438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Cemaliye Sergil</w:t>
            </w:r>
          </w:p>
        </w:tc>
      </w:tr>
      <w:tr w:rsidR="00145320" w:rsidTr="00F64E72">
        <w:tc>
          <w:tcPr>
            <w:tcW w:w="1526" w:type="dxa"/>
          </w:tcPr>
          <w:p w:rsidR="00145320" w:rsidRDefault="00CC3656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07.01.2023</w:t>
            </w:r>
          </w:p>
          <w:p w:rsidR="00CC3656" w:rsidRDefault="00CC3656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Sosyal İşler Komitesi</w:t>
            </w:r>
          </w:p>
        </w:tc>
        <w:tc>
          <w:tcPr>
            <w:tcW w:w="7686" w:type="dxa"/>
          </w:tcPr>
          <w:p w:rsidR="00145320" w:rsidRDefault="00145320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656" w:rsidRDefault="00CC3656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Tüm üyeler Sosyal İşler Komitesi’ne seçilmiştir.</w:t>
            </w:r>
          </w:p>
        </w:tc>
      </w:tr>
      <w:tr w:rsidR="00CC3656" w:rsidTr="00F64E72">
        <w:tc>
          <w:tcPr>
            <w:tcW w:w="1526" w:type="dxa"/>
          </w:tcPr>
          <w:p w:rsidR="00F34129" w:rsidRDefault="00F34129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3656" w:rsidRDefault="00CC3656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08.01.2023</w:t>
            </w:r>
          </w:p>
          <w:p w:rsidR="00CC3656" w:rsidRDefault="00CC3656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Toplu İş Sözleşmesi Komitesi</w:t>
            </w:r>
          </w:p>
        </w:tc>
        <w:tc>
          <w:tcPr>
            <w:tcW w:w="7686" w:type="dxa"/>
          </w:tcPr>
          <w:p w:rsidR="00CC3656" w:rsidRDefault="00C8438A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Toplu İş Sözleşmesi Komitesi</w:t>
            </w:r>
          </w:p>
          <w:p w:rsidR="00CC3656" w:rsidRDefault="00CC3656" w:rsidP="00CC3656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Hamit Doğaç</w:t>
            </w:r>
          </w:p>
          <w:p w:rsidR="00CC3656" w:rsidRDefault="00CC3656" w:rsidP="00CC3656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Hüseyin As</w:t>
            </w:r>
          </w:p>
          <w:p w:rsidR="00CC3656" w:rsidRDefault="00CC3656" w:rsidP="00CC3656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Hasan Ergel</w:t>
            </w:r>
          </w:p>
          <w:p w:rsidR="00CC3656" w:rsidRDefault="00CC3656" w:rsidP="00CC3656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Hüdaverdi Baykara</w:t>
            </w:r>
          </w:p>
          <w:p w:rsidR="00F34129" w:rsidRPr="00F34129" w:rsidRDefault="00F34129" w:rsidP="00F34129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56" w:rsidTr="00F64E72">
        <w:tc>
          <w:tcPr>
            <w:tcW w:w="1526" w:type="dxa"/>
          </w:tcPr>
          <w:p w:rsidR="00F34129" w:rsidRDefault="00F34129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3656" w:rsidRDefault="00CC3656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09.01.2023</w:t>
            </w:r>
          </w:p>
          <w:p w:rsidR="00CC3656" w:rsidRDefault="00CC3656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İntibak ve Sınav Komisyonu</w:t>
            </w:r>
          </w:p>
        </w:tc>
        <w:tc>
          <w:tcPr>
            <w:tcW w:w="7686" w:type="dxa"/>
          </w:tcPr>
          <w:p w:rsidR="00CC3656" w:rsidRDefault="00C8438A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İntibak ve Sınav Komisyonu</w:t>
            </w:r>
          </w:p>
          <w:p w:rsidR="00CC3656" w:rsidRDefault="00CC3656" w:rsidP="00CC365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Mehmet Görsel</w:t>
            </w:r>
          </w:p>
          <w:p w:rsidR="00CC3656" w:rsidRDefault="00CC3656" w:rsidP="00CC365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Güral Ağın </w:t>
            </w:r>
          </w:p>
          <w:p w:rsidR="00CC3656" w:rsidRDefault="00CC3656" w:rsidP="00CC365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Meftune Hocalı</w:t>
            </w:r>
          </w:p>
          <w:p w:rsidR="00F34129" w:rsidRDefault="00CC3656" w:rsidP="00F3412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Müge Öreç</w:t>
            </w:r>
          </w:p>
          <w:p w:rsidR="009E46A1" w:rsidRPr="009E46A1" w:rsidRDefault="009E46A1" w:rsidP="009E46A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56" w:rsidTr="00F64E72">
        <w:tc>
          <w:tcPr>
            <w:tcW w:w="1526" w:type="dxa"/>
          </w:tcPr>
          <w:p w:rsidR="00F34129" w:rsidRDefault="00F34129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3656" w:rsidRDefault="00CC3656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10.01.2023</w:t>
            </w:r>
          </w:p>
          <w:p w:rsidR="00CC3656" w:rsidRDefault="00CC3656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Tüzük Komisyonu</w:t>
            </w:r>
          </w:p>
        </w:tc>
        <w:tc>
          <w:tcPr>
            <w:tcW w:w="7686" w:type="dxa"/>
          </w:tcPr>
          <w:p w:rsidR="00CC3656" w:rsidRDefault="00C8438A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Tüzük Komisyonu:</w:t>
            </w:r>
          </w:p>
          <w:p w:rsidR="00CC3656" w:rsidRDefault="00CC3656" w:rsidP="00CC3656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Hamit Doğaç</w:t>
            </w:r>
          </w:p>
          <w:p w:rsidR="00CC3656" w:rsidRDefault="00CC3656" w:rsidP="00CC3656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Hüseyin As</w:t>
            </w:r>
          </w:p>
          <w:p w:rsidR="00CC3656" w:rsidRDefault="00CC3656" w:rsidP="00CC3656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Nuran Gazi</w:t>
            </w:r>
          </w:p>
          <w:p w:rsidR="00F34129" w:rsidRDefault="00CC3656" w:rsidP="00F3412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Hüdaverdi Baykara</w:t>
            </w:r>
          </w:p>
          <w:p w:rsidR="00C8438A" w:rsidRPr="00C8438A" w:rsidRDefault="00C8438A" w:rsidP="00C8438A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56" w:rsidTr="00F64E72">
        <w:tc>
          <w:tcPr>
            <w:tcW w:w="1526" w:type="dxa"/>
          </w:tcPr>
          <w:p w:rsidR="00F34129" w:rsidRDefault="00F34129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3656" w:rsidRDefault="00CC3656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11.01.2023</w:t>
            </w:r>
          </w:p>
          <w:p w:rsidR="00CC3656" w:rsidRDefault="00CC3656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Toplantı Ödeneği</w:t>
            </w:r>
          </w:p>
        </w:tc>
        <w:tc>
          <w:tcPr>
            <w:tcW w:w="7686" w:type="dxa"/>
          </w:tcPr>
          <w:p w:rsidR="00CC3656" w:rsidRDefault="00CC3656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656" w:rsidRDefault="00CC3656" w:rsidP="00CC36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Meclis üyeleri ve sekreterliğin, meclis ve komisyon toplantı ödeneği yürürlükteki 1 günlük asgari ücret olarak belirlenmiştir.</w:t>
            </w:r>
          </w:p>
          <w:p w:rsidR="00F34129" w:rsidRDefault="00F34129" w:rsidP="00CC36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56" w:rsidTr="00F64E72">
        <w:tc>
          <w:tcPr>
            <w:tcW w:w="1526" w:type="dxa"/>
          </w:tcPr>
          <w:p w:rsidR="00F34129" w:rsidRDefault="00F34129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3656" w:rsidRDefault="00CC3656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12.01.2023</w:t>
            </w:r>
          </w:p>
          <w:p w:rsidR="00CC3656" w:rsidRDefault="00CC3656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İmza Yetkileri</w:t>
            </w:r>
          </w:p>
        </w:tc>
        <w:tc>
          <w:tcPr>
            <w:tcW w:w="7686" w:type="dxa"/>
          </w:tcPr>
          <w:p w:rsidR="00CC3656" w:rsidRDefault="00CC3656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656" w:rsidRDefault="00F34129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Lefke Belediye Meclisi’nin imza yetkilileri aşağıdaki gibidir;</w:t>
            </w:r>
          </w:p>
          <w:p w:rsidR="00C8438A" w:rsidRDefault="00C8438A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129" w:rsidRDefault="00F34129" w:rsidP="00F3412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Aziz Kaya – Belediye Başkanı</w:t>
            </w:r>
          </w:p>
          <w:p w:rsidR="00F34129" w:rsidRDefault="00F34129" w:rsidP="00F3412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Meftune Hocalı – Asbaşkan</w:t>
            </w:r>
          </w:p>
          <w:p w:rsidR="00F34129" w:rsidRDefault="00F34129" w:rsidP="00F3412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Rıfat Kazma – Muhasebe Sorumlusu</w:t>
            </w:r>
          </w:p>
          <w:p w:rsidR="00C8438A" w:rsidRPr="00C8438A" w:rsidRDefault="00F34129" w:rsidP="00C8438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Turgay Ufuk – İdari İşler Sorumlusu</w:t>
            </w:r>
          </w:p>
          <w:p w:rsidR="00F34129" w:rsidRDefault="00F34129" w:rsidP="00F34129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129" w:rsidRDefault="00F34129" w:rsidP="00F34129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Muhasebe</w:t>
            </w:r>
            <w:r w:rsidR="00932FB1">
              <w:rPr>
                <w:rFonts w:ascii="Times New Roman" w:hAnsi="Times New Roman"/>
                <w:sz w:val="24"/>
                <w:szCs w:val="24"/>
              </w:rPr>
              <w:t xml:space="preserve"> ile ilgili konularda 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banka işlemlerinde Başkan Aziz Kaya</w:t>
            </w:r>
            <w:r w:rsidR="00932FB1">
              <w:rPr>
                <w:rFonts w:ascii="Times New Roman" w:hAnsi="Times New Roman"/>
                <w:sz w:val="24"/>
                <w:szCs w:val="24"/>
              </w:rPr>
              <w:t>, İdari İşler Sorumlusu Turgay Ufuk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 Muhasebe Sorumlusu Rıfat Kazma’nın, Aziz Kaya’nın yoklu</w:t>
            </w:r>
            <w:r w:rsidR="00C8438A">
              <w:rPr>
                <w:rFonts w:ascii="Times New Roman" w:hAnsi="Times New Roman"/>
                <w:sz w:val="24"/>
                <w:szCs w:val="24"/>
              </w:rPr>
              <w:t>ğunda Asbaşkan Meftune Hocalı,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Sn. Aziz Kaya’nın yokluğunda Sn. Turgay Ufuk’un İdari konularda</w:t>
            </w:r>
            <w:r w:rsidR="00932FB1">
              <w:rPr>
                <w:rFonts w:ascii="Times New Roman" w:hAnsi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imza konusunda yetkilendirilmesine karar verilmiştir.</w:t>
            </w:r>
          </w:p>
          <w:p w:rsidR="00F34129" w:rsidRPr="00F34129" w:rsidRDefault="00F34129" w:rsidP="00C843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129" w:rsidTr="00F64E72">
        <w:tc>
          <w:tcPr>
            <w:tcW w:w="1526" w:type="dxa"/>
          </w:tcPr>
          <w:p w:rsidR="00F34129" w:rsidRDefault="00F34129" w:rsidP="00F3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13.01.2023</w:t>
            </w:r>
          </w:p>
          <w:p w:rsidR="00F34129" w:rsidRDefault="00F34129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Temmuz-Kasım 20222 Gelir-Gider</w:t>
            </w:r>
          </w:p>
        </w:tc>
        <w:tc>
          <w:tcPr>
            <w:tcW w:w="7686" w:type="dxa"/>
          </w:tcPr>
          <w:p w:rsidR="00F34129" w:rsidRDefault="00F34129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129" w:rsidRDefault="00F34129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Temmuz-Kasım 2022 dönemi gelir ve giderler, meclisin bilgisine getirilmiştir.</w:t>
            </w:r>
          </w:p>
        </w:tc>
      </w:tr>
      <w:tr w:rsidR="00F34129" w:rsidTr="00F64E72">
        <w:tc>
          <w:tcPr>
            <w:tcW w:w="1526" w:type="dxa"/>
          </w:tcPr>
          <w:p w:rsidR="00F34129" w:rsidRDefault="00F34129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4129" w:rsidRDefault="00F34129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14.01.2023</w:t>
            </w:r>
          </w:p>
          <w:p w:rsidR="00F34129" w:rsidRDefault="00F34129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Cittaslow Komitesi</w:t>
            </w:r>
          </w:p>
        </w:tc>
        <w:tc>
          <w:tcPr>
            <w:tcW w:w="7686" w:type="dxa"/>
          </w:tcPr>
          <w:p w:rsidR="00F34129" w:rsidRDefault="00F34129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Cittaslow Komitesi;</w:t>
            </w:r>
          </w:p>
          <w:p w:rsidR="00F34129" w:rsidRDefault="00F34129" w:rsidP="00F34129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Hüdaverdi Baykara</w:t>
            </w:r>
          </w:p>
          <w:p w:rsidR="00F34129" w:rsidRDefault="00F34129" w:rsidP="00F34129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Hasan Ergel</w:t>
            </w:r>
          </w:p>
          <w:p w:rsidR="00F34129" w:rsidRDefault="00F34129" w:rsidP="00F34129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Cemaliye Sergil</w:t>
            </w:r>
          </w:p>
          <w:p w:rsidR="00F34129" w:rsidRDefault="00F34129" w:rsidP="00F34129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Nuran Gazi</w:t>
            </w:r>
          </w:p>
          <w:p w:rsidR="00F34129" w:rsidRDefault="00F34129" w:rsidP="00F34129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Müge Öreç</w:t>
            </w:r>
          </w:p>
          <w:p w:rsidR="00F34129" w:rsidRPr="00F34129" w:rsidRDefault="00F34129" w:rsidP="00F34129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Hamit Doğaç</w:t>
            </w:r>
          </w:p>
        </w:tc>
      </w:tr>
      <w:tr w:rsidR="00F34129" w:rsidTr="00F64E72">
        <w:tc>
          <w:tcPr>
            <w:tcW w:w="1526" w:type="dxa"/>
          </w:tcPr>
          <w:p w:rsidR="00F34129" w:rsidRDefault="00810B10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15.01.2023</w:t>
            </w:r>
          </w:p>
          <w:p w:rsidR="00810B10" w:rsidRDefault="00810B10" w:rsidP="00F64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Bütçe Komisyon Toplantısı</w:t>
            </w:r>
          </w:p>
        </w:tc>
        <w:tc>
          <w:tcPr>
            <w:tcW w:w="7686" w:type="dxa"/>
          </w:tcPr>
          <w:p w:rsidR="00F34129" w:rsidRDefault="00F34129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0B10" w:rsidRDefault="00810B10" w:rsidP="00790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Bütçe Komisyonu’nun çalışmaya başlaması için 10.01.2023 ve 11.01.2023 tarihlerinde toplanmasına karar verilmiştir.</w:t>
            </w:r>
          </w:p>
        </w:tc>
      </w:tr>
    </w:tbl>
    <w:p w:rsidR="00F64E72" w:rsidRDefault="00F64E72"/>
    <w:p w:rsidR="00F64E72" w:rsidRDefault="00F64E72"/>
    <w:p w:rsidR="00F64E72" w:rsidRDefault="00F64E72"/>
    <w:p w:rsidR="00F64E72" w:rsidRPr="008310FB" w:rsidRDefault="00F64E72" w:rsidP="00F8015A">
      <w:pPr>
        <w:pStyle w:val="AralkYok"/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                                                                                           </w:t>
      </w:r>
      <w:r w:rsidR="00F8015A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 xml:space="preserve"> </w:t>
      </w:r>
      <w:r w:rsidR="00F8015A">
        <w:rPr>
          <w:rFonts w:ascii="Times New Roman" w:hAnsi="Times New Roman"/>
          <w:b/>
        </w:rPr>
        <w:t xml:space="preserve">                     Aziz KAYA</w:t>
      </w:r>
    </w:p>
    <w:p w:rsidR="00F64E72" w:rsidRDefault="00F64E72" w:rsidP="00F64E72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310F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Pr="008310FB">
        <w:rPr>
          <w:rFonts w:ascii="Times New Roman" w:hAnsi="Times New Roman"/>
          <w:b/>
        </w:rPr>
        <w:t>Belediye Başkanı</w:t>
      </w: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EB58A6" w:rsidRDefault="00EB58A6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C8438A" w:rsidRDefault="00C8438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EB58A6" w:rsidRDefault="00EB58A6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Meftüne Hocalı                   </w:t>
      </w:r>
      <w:r w:rsidR="00F8015A">
        <w:rPr>
          <w:rFonts w:ascii="Times New Roman" w:hAnsi="Times New Roman"/>
          <w:b/>
        </w:rPr>
        <w:t>Hüdaverdi Baykara</w:t>
      </w:r>
      <w:r w:rsidRPr="008310FB">
        <w:rPr>
          <w:rFonts w:ascii="Times New Roman" w:hAnsi="Times New Roman"/>
          <w:b/>
        </w:rPr>
        <w:t xml:space="preserve">            </w:t>
      </w:r>
      <w:r w:rsidR="00F8015A">
        <w:rPr>
          <w:rFonts w:ascii="Times New Roman" w:hAnsi="Times New Roman"/>
          <w:b/>
        </w:rPr>
        <w:t>Müge Öreç</w:t>
      </w: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Üye                                     </w:t>
      </w:r>
      <w:r w:rsidR="00F8015A">
        <w:rPr>
          <w:rFonts w:ascii="Times New Roman" w:hAnsi="Times New Roman"/>
          <w:b/>
        </w:rPr>
        <w:t xml:space="preserve">        </w:t>
      </w:r>
      <w:r w:rsidRPr="008310FB">
        <w:rPr>
          <w:rFonts w:ascii="Times New Roman" w:hAnsi="Times New Roman"/>
          <w:b/>
        </w:rPr>
        <w:t xml:space="preserve">Üye                                Üye </w:t>
      </w: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AC0FD0" w:rsidRDefault="00AC0FD0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AC0FD0" w:rsidRDefault="00AC0FD0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8015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Nuran Gazi</w:t>
      </w:r>
      <w:r w:rsidR="00F64E72" w:rsidRPr="008310FB">
        <w:rPr>
          <w:rFonts w:ascii="Times New Roman" w:hAnsi="Times New Roman"/>
          <w:b/>
        </w:rPr>
        <w:t xml:space="preserve">                         </w:t>
      </w:r>
      <w:r>
        <w:rPr>
          <w:rFonts w:ascii="Times New Roman" w:hAnsi="Times New Roman"/>
          <w:b/>
        </w:rPr>
        <w:t>Güral Ağın</w:t>
      </w:r>
      <w:r w:rsidR="00F64E72" w:rsidRPr="008310FB"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t>Mehmet Görsel</w:t>
      </w: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Üye                                        Üye  </w:t>
      </w:r>
      <w:r>
        <w:rPr>
          <w:rFonts w:ascii="Times New Roman" w:hAnsi="Times New Roman"/>
          <w:b/>
        </w:rPr>
        <w:t xml:space="preserve">                               </w:t>
      </w:r>
      <w:r w:rsidRPr="008310FB">
        <w:rPr>
          <w:rFonts w:ascii="Times New Roman" w:hAnsi="Times New Roman"/>
          <w:b/>
        </w:rPr>
        <w:t>Üye</w:t>
      </w: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AC0FD0" w:rsidRDefault="00AC0FD0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AC0FD0" w:rsidRPr="008310FB" w:rsidRDefault="00AC0FD0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8015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Cemaliye Sergil</w:t>
      </w:r>
      <w:r w:rsidR="00F64E72" w:rsidRPr="008310FB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>Hüseyin As</w:t>
      </w:r>
      <w:r w:rsidR="00F64E72" w:rsidRPr="008310FB">
        <w:rPr>
          <w:rFonts w:ascii="Times New Roman" w:hAnsi="Times New Roman"/>
          <w:b/>
        </w:rPr>
        <w:t xml:space="preserve">                    </w:t>
      </w:r>
      <w:r>
        <w:rPr>
          <w:rFonts w:ascii="Times New Roman" w:hAnsi="Times New Roman"/>
          <w:b/>
        </w:rPr>
        <w:t>Hasan Ergel</w:t>
      </w:r>
      <w:r w:rsidR="00F64E72" w:rsidRPr="008310FB">
        <w:rPr>
          <w:rFonts w:ascii="Times New Roman" w:hAnsi="Times New Roman"/>
          <w:b/>
        </w:rPr>
        <w:t xml:space="preserve">                     </w:t>
      </w:r>
      <w:r>
        <w:rPr>
          <w:rFonts w:ascii="Times New Roman" w:hAnsi="Times New Roman"/>
          <w:b/>
        </w:rPr>
        <w:t>Hamit Doğaç</w:t>
      </w:r>
    </w:p>
    <w:p w:rsidR="00F64E72" w:rsidRPr="00F64E72" w:rsidRDefault="00F64E72" w:rsidP="00F64E72">
      <w:pPr>
        <w:pStyle w:val="AralkYok"/>
        <w:tabs>
          <w:tab w:val="left" w:pos="8205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</w:t>
      </w:r>
      <w:r w:rsidR="00F8015A">
        <w:rPr>
          <w:rFonts w:ascii="Times New Roman" w:hAnsi="Times New Roman"/>
          <w:b/>
        </w:rPr>
        <w:t xml:space="preserve">  </w:t>
      </w:r>
      <w:r w:rsidRPr="008310FB">
        <w:rPr>
          <w:rFonts w:ascii="Times New Roman" w:hAnsi="Times New Roman"/>
          <w:b/>
        </w:rPr>
        <w:t xml:space="preserve"> Üye    </w:t>
      </w:r>
      <w:r>
        <w:rPr>
          <w:rFonts w:ascii="Times New Roman" w:hAnsi="Times New Roman"/>
          <w:b/>
        </w:rPr>
        <w:t xml:space="preserve">                               </w:t>
      </w:r>
      <w:r w:rsidRPr="008310FB">
        <w:rPr>
          <w:rFonts w:ascii="Times New Roman" w:hAnsi="Times New Roman"/>
          <w:b/>
        </w:rPr>
        <w:t xml:space="preserve">  Üye  </w:t>
      </w:r>
      <w:r>
        <w:rPr>
          <w:rFonts w:ascii="Times New Roman" w:hAnsi="Times New Roman"/>
          <w:b/>
        </w:rPr>
        <w:t xml:space="preserve">                              Üye                                    Üye</w:t>
      </w:r>
    </w:p>
    <w:p w:rsidR="00F64E72" w:rsidRDefault="00F64E72"/>
    <w:sectPr w:rsidR="00F64E72" w:rsidSect="00C53E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D8" w:rsidRDefault="003D52D8" w:rsidP="00EB58A6">
      <w:pPr>
        <w:spacing w:after="0" w:line="240" w:lineRule="auto"/>
      </w:pPr>
      <w:r>
        <w:separator/>
      </w:r>
    </w:p>
  </w:endnote>
  <w:endnote w:type="continuationSeparator" w:id="0">
    <w:p w:rsidR="003D52D8" w:rsidRDefault="003D52D8" w:rsidP="00EB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6037"/>
      <w:docPartObj>
        <w:docPartGallery w:val="Page Numbers (Bottom of Page)"/>
        <w:docPartUnique/>
      </w:docPartObj>
    </w:sdtPr>
    <w:sdtEndPr/>
    <w:sdtContent>
      <w:p w:rsidR="00EB58A6" w:rsidRDefault="00F505AF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A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58A6" w:rsidRDefault="00EB5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D8" w:rsidRDefault="003D52D8" w:rsidP="00EB58A6">
      <w:pPr>
        <w:spacing w:after="0" w:line="240" w:lineRule="auto"/>
      </w:pPr>
      <w:r>
        <w:separator/>
      </w:r>
    </w:p>
  </w:footnote>
  <w:footnote w:type="continuationSeparator" w:id="0">
    <w:p w:rsidR="003D52D8" w:rsidRDefault="003D52D8" w:rsidP="00EB5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3336"/>
    <w:multiLevelType w:val="hybridMultilevel"/>
    <w:tmpl w:val="773C9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0DD0"/>
    <w:multiLevelType w:val="hybridMultilevel"/>
    <w:tmpl w:val="2D081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67F"/>
    <w:multiLevelType w:val="hybridMultilevel"/>
    <w:tmpl w:val="B0F63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74616"/>
    <w:multiLevelType w:val="hybridMultilevel"/>
    <w:tmpl w:val="F56836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A3DA3"/>
    <w:multiLevelType w:val="hybridMultilevel"/>
    <w:tmpl w:val="D0E203B6"/>
    <w:lvl w:ilvl="0" w:tplc="B11054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6768B"/>
    <w:multiLevelType w:val="hybridMultilevel"/>
    <w:tmpl w:val="3C9A3528"/>
    <w:lvl w:ilvl="0" w:tplc="A86018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27A95"/>
    <w:multiLevelType w:val="hybridMultilevel"/>
    <w:tmpl w:val="0FB85E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F58C7"/>
    <w:multiLevelType w:val="hybridMultilevel"/>
    <w:tmpl w:val="44B67E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C70E8"/>
    <w:multiLevelType w:val="hybridMultilevel"/>
    <w:tmpl w:val="40AC91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E72"/>
    <w:rsid w:val="00145320"/>
    <w:rsid w:val="00300584"/>
    <w:rsid w:val="003C519B"/>
    <w:rsid w:val="003D52D8"/>
    <w:rsid w:val="00405BC4"/>
    <w:rsid w:val="004407D9"/>
    <w:rsid w:val="0050448D"/>
    <w:rsid w:val="006B6179"/>
    <w:rsid w:val="006D75EF"/>
    <w:rsid w:val="00790239"/>
    <w:rsid w:val="00810B10"/>
    <w:rsid w:val="0084373C"/>
    <w:rsid w:val="0091600C"/>
    <w:rsid w:val="00932FB1"/>
    <w:rsid w:val="009E46A1"/>
    <w:rsid w:val="00AC0FD0"/>
    <w:rsid w:val="00B3217C"/>
    <w:rsid w:val="00B72505"/>
    <w:rsid w:val="00C53E92"/>
    <w:rsid w:val="00C8438A"/>
    <w:rsid w:val="00CC3656"/>
    <w:rsid w:val="00E14F71"/>
    <w:rsid w:val="00E20A62"/>
    <w:rsid w:val="00E23D27"/>
    <w:rsid w:val="00E70F49"/>
    <w:rsid w:val="00E93825"/>
    <w:rsid w:val="00EB58A6"/>
    <w:rsid w:val="00EE5A05"/>
    <w:rsid w:val="00F312DF"/>
    <w:rsid w:val="00F34129"/>
    <w:rsid w:val="00F505AF"/>
    <w:rsid w:val="00F64E72"/>
    <w:rsid w:val="00F8015A"/>
    <w:rsid w:val="00FA3846"/>
    <w:rsid w:val="00F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0F332"/>
  <w15:docId w15:val="{3D6E8A1F-C6C8-4B13-97C0-5010AECA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E7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E72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F64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EB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B58A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B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8A6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D75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8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2B27-790A-47EA-AAA0-A6CB1865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danışma</dc:creator>
  <cp:lastModifiedBy>Danisma</cp:lastModifiedBy>
  <cp:revision>12</cp:revision>
  <cp:lastPrinted>2023-01-05T08:02:00Z</cp:lastPrinted>
  <dcterms:created xsi:type="dcterms:W3CDTF">2022-02-23T12:46:00Z</dcterms:created>
  <dcterms:modified xsi:type="dcterms:W3CDTF">2023-09-06T09:38:00Z</dcterms:modified>
</cp:coreProperties>
</file>